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CCCC4" w14:textId="77777777" w:rsidR="009B2F84" w:rsidRPr="009B2F84" w:rsidRDefault="009B2F84" w:rsidP="009B2F84">
      <w:pPr>
        <w:spacing w:line="253" w:lineRule="atLeast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CONSELHO DE CENTRO</w:t>
      </w:r>
    </w:p>
    <w:p w14:paraId="02A83AAC" w14:textId="77777777" w:rsidR="009B2F84" w:rsidRPr="009B2F84" w:rsidRDefault="009B2F84" w:rsidP="009B2F84">
      <w:pPr>
        <w:spacing w:line="253" w:lineRule="atLeast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sz w:val="27"/>
          <w:szCs w:val="27"/>
          <w:lang w:eastAsia="pt-BR"/>
        </w:rPr>
        <w:t>C  O  N  V  O  C  A  Ç  Ã  O</w:t>
      </w:r>
    </w:p>
    <w:p w14:paraId="0ADF8632" w14:textId="77777777" w:rsidR="009B2F84" w:rsidRPr="009B2F84" w:rsidRDefault="009B2F84" w:rsidP="009B2F84">
      <w:pPr>
        <w:spacing w:line="253" w:lineRule="atLeast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sz w:val="27"/>
          <w:szCs w:val="27"/>
          <w:lang w:eastAsia="pt-BR"/>
        </w:rPr>
        <w:t>(APENAS PARA CONSELHEIROS E CONSELHEIRAS)</w:t>
      </w:r>
    </w:p>
    <w:p w14:paraId="3C2BD800" w14:textId="77777777" w:rsidR="009B2F84" w:rsidRPr="009B2F84" w:rsidRDefault="009B2F84" w:rsidP="009B2F84">
      <w:pPr>
        <w:spacing w:line="231" w:lineRule="atLeast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Calibri" w:eastAsia="Times New Roman" w:hAnsi="Calibri" w:cs="Calibri"/>
          <w:sz w:val="27"/>
          <w:szCs w:val="27"/>
          <w:lang w:eastAsia="pt-BR"/>
        </w:rPr>
        <w:t> </w:t>
      </w:r>
    </w:p>
    <w:p w14:paraId="790A4C6F" w14:textId="77777777" w:rsidR="009B2F84" w:rsidRPr="009B2F84" w:rsidRDefault="009B2F84" w:rsidP="009B2F84">
      <w:pPr>
        <w:spacing w:line="253" w:lineRule="atLeast"/>
        <w:ind w:firstLine="72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sz w:val="27"/>
          <w:szCs w:val="27"/>
          <w:lang w:eastAsia="pt-BR"/>
        </w:rPr>
        <w:t>Em conformidade ao Regimento Geral da UFERSA, art. 177º, §1º e §2º, a vice-diretora do Centro Multidisciplinar de Angicos, na qualidade de Presidente em exercício do Conselho de Centro - CMA convoca todos os membros do referido Conselho a se fazerem presentes à</w:t>
      </w:r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 </w:t>
      </w:r>
      <w:r w:rsidR="005E06FB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4</w:t>
      </w:r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ª Reunião Ordinária do Conselho de Centro - CMA de 2025 </w:t>
      </w:r>
      <w:r w:rsidRPr="009B2F84">
        <w:rPr>
          <w:rFonts w:ascii="Arial" w:eastAsia="Times New Roman" w:hAnsi="Arial" w:cs="Arial"/>
          <w:sz w:val="27"/>
          <w:szCs w:val="27"/>
          <w:lang w:eastAsia="pt-BR"/>
        </w:rPr>
        <w:t>no presente exercício</w:t>
      </w:r>
      <w:r w:rsidRPr="009B2F84">
        <w:rPr>
          <w:rFonts w:ascii="Arial" w:eastAsia="Times New Roman" w:hAnsi="Arial" w:cs="Arial"/>
          <w:b/>
          <w:bCs/>
          <w:i/>
          <w:iCs/>
          <w:sz w:val="27"/>
          <w:szCs w:val="27"/>
          <w:lang w:eastAsia="pt-BR"/>
        </w:rPr>
        <w:t>,</w:t>
      </w:r>
      <w:r w:rsidRPr="009B2F84">
        <w:rPr>
          <w:rFonts w:ascii="Arial" w:eastAsia="Times New Roman" w:hAnsi="Arial" w:cs="Arial"/>
          <w:sz w:val="27"/>
          <w:szCs w:val="27"/>
          <w:lang w:eastAsia="pt-BR"/>
        </w:rPr>
        <w:t> com data, local e horário abaixo especificado, e seguindo a seguinte pauta: </w:t>
      </w:r>
    </w:p>
    <w:p w14:paraId="1B232414" w14:textId="77777777" w:rsidR="009B2F84" w:rsidRPr="009B2F84" w:rsidRDefault="009B2F84" w:rsidP="009B2F84">
      <w:pPr>
        <w:spacing w:after="200" w:line="253" w:lineRule="atLeast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sz w:val="27"/>
          <w:szCs w:val="27"/>
          <w:lang w:eastAsia="pt-BR"/>
        </w:rPr>
        <w:t> </w:t>
      </w:r>
    </w:p>
    <w:p w14:paraId="2E2BE085" w14:textId="77777777" w:rsidR="009B2F84" w:rsidRPr="009B2F84" w:rsidRDefault="009B2F84" w:rsidP="009B2F84">
      <w:pPr>
        <w:spacing w:after="20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1º PONTO – </w:t>
      </w:r>
      <w:r w:rsidRPr="009B2F84">
        <w:rPr>
          <w:rFonts w:ascii="Arial" w:eastAsia="Times New Roman" w:hAnsi="Arial" w:cs="Arial"/>
          <w:sz w:val="27"/>
          <w:szCs w:val="27"/>
          <w:lang w:eastAsia="pt-BR"/>
        </w:rPr>
        <w:t>Apreciação e Deliberação sobre a ata da 3ª reunião ordinária do CMA de 2024 e a ata da 2ª reunião ordinária do CMA de 2025;</w:t>
      </w:r>
    </w:p>
    <w:p w14:paraId="64510C35" w14:textId="77777777" w:rsidR="009B2F84" w:rsidRPr="009B2F84" w:rsidRDefault="009B2F84" w:rsidP="009B2F84">
      <w:pPr>
        <w:spacing w:after="20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m_3088253470107192847_m_-810705312713977"/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2º PONTO</w:t>
      </w:r>
      <w:bookmarkEnd w:id="0"/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 – </w:t>
      </w:r>
      <w:r w:rsidR="00BF59E0" w:rsidRPr="00BF59E0">
        <w:rPr>
          <w:rFonts w:ascii="Arial" w:eastAsia="Times New Roman" w:hAnsi="Arial" w:cs="Arial"/>
          <w:bCs/>
          <w:sz w:val="27"/>
          <w:szCs w:val="27"/>
          <w:lang w:eastAsia="pt-BR"/>
        </w:rPr>
        <w:t>Apreciação e deliberação sobre aproveitamento de aprovado em concurso para a área de Física</w:t>
      </w:r>
      <w:r w:rsidRPr="009B2F84">
        <w:rPr>
          <w:rFonts w:ascii="Arial" w:eastAsia="Times New Roman" w:hAnsi="Arial" w:cs="Arial"/>
          <w:sz w:val="27"/>
          <w:szCs w:val="27"/>
          <w:lang w:eastAsia="pt-BR"/>
        </w:rPr>
        <w:t>;</w:t>
      </w:r>
    </w:p>
    <w:p w14:paraId="144E2872" w14:textId="20C6CD3C" w:rsidR="009B2F84" w:rsidRPr="009B2F84" w:rsidRDefault="009B2F84" w:rsidP="009B2F84">
      <w:pPr>
        <w:spacing w:after="20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3º PONTO – </w:t>
      </w:r>
      <w:r w:rsidR="00A024AE" w:rsidRPr="00BF59E0">
        <w:rPr>
          <w:rFonts w:ascii="Arial" w:eastAsia="Times New Roman" w:hAnsi="Arial" w:cs="Arial"/>
          <w:bCs/>
          <w:sz w:val="27"/>
          <w:szCs w:val="27"/>
          <w:lang w:eastAsia="pt-BR"/>
        </w:rPr>
        <w:t>Apreciação e deliberação sobre</w:t>
      </w:r>
      <w:r w:rsidR="00A024AE">
        <w:rPr>
          <w:rFonts w:ascii="Arial" w:eastAsia="Times New Roman" w:hAnsi="Arial" w:cs="Arial"/>
          <w:bCs/>
          <w:sz w:val="27"/>
          <w:szCs w:val="27"/>
          <w:lang w:eastAsia="pt-BR"/>
        </w:rPr>
        <w:t xml:space="preserve"> indicação de representantes para formação do Conselho Eleitoral para composição da representação docente no Conselho de Curadores (2025-2027)</w:t>
      </w:r>
      <w:r w:rsidRPr="009B2F84">
        <w:rPr>
          <w:rFonts w:ascii="Arial" w:eastAsia="Times New Roman" w:hAnsi="Arial" w:cs="Arial"/>
          <w:sz w:val="27"/>
          <w:szCs w:val="27"/>
          <w:lang w:eastAsia="pt-BR"/>
        </w:rPr>
        <w:t>;</w:t>
      </w:r>
    </w:p>
    <w:p w14:paraId="0C7579D8" w14:textId="40A1DF89" w:rsidR="0038488E" w:rsidRDefault="0038488E" w:rsidP="009B2F84">
      <w:pPr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  <w:lang w:eastAsia="pt-BR"/>
        </w:rPr>
      </w:pPr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4º PONTO –</w:t>
      </w:r>
      <w:r>
        <w:rPr>
          <w:rFonts w:ascii="Arial" w:eastAsia="Times New Roman" w:hAnsi="Arial" w:cs="Arial"/>
          <w:b/>
          <w:bCs/>
          <w:sz w:val="27"/>
          <w:szCs w:val="27"/>
          <w:lang w:eastAsia="pt-BR"/>
        </w:rPr>
        <w:t xml:space="preserve"> </w:t>
      </w:r>
      <w:r w:rsidRPr="00BF59E0">
        <w:rPr>
          <w:rFonts w:ascii="Arial" w:eastAsia="Times New Roman" w:hAnsi="Arial" w:cs="Arial"/>
          <w:bCs/>
          <w:sz w:val="27"/>
          <w:szCs w:val="27"/>
          <w:lang w:eastAsia="pt-BR"/>
        </w:rPr>
        <w:t>Apreciação e deliberação sobre</w:t>
      </w:r>
      <w:r>
        <w:rPr>
          <w:rFonts w:ascii="Arial" w:eastAsia="Times New Roman" w:hAnsi="Arial" w:cs="Arial"/>
          <w:bCs/>
          <w:sz w:val="27"/>
          <w:szCs w:val="27"/>
          <w:lang w:eastAsia="pt-BR"/>
        </w:rPr>
        <w:t xml:space="preserve"> </w:t>
      </w:r>
      <w:r w:rsidRPr="0038488E">
        <w:rPr>
          <w:rFonts w:ascii="Arial" w:eastAsia="Times New Roman" w:hAnsi="Arial" w:cs="Arial"/>
          <w:sz w:val="27"/>
          <w:szCs w:val="27"/>
          <w:lang w:eastAsia="pt-BR"/>
        </w:rPr>
        <w:t>Indicação de 1 docente efetivo e 1 técnico-administrativo para a CPA</w:t>
      </w:r>
      <w:r>
        <w:rPr>
          <w:rFonts w:ascii="Arial" w:eastAsia="Times New Roman" w:hAnsi="Arial" w:cs="Arial"/>
          <w:sz w:val="27"/>
          <w:szCs w:val="27"/>
          <w:lang w:eastAsia="pt-BR"/>
        </w:rPr>
        <w:t>;</w:t>
      </w:r>
    </w:p>
    <w:p w14:paraId="6CDC7C44" w14:textId="77777777" w:rsidR="0038488E" w:rsidRDefault="0038488E" w:rsidP="009B2F84">
      <w:pPr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  <w:lang w:eastAsia="pt-BR"/>
        </w:rPr>
      </w:pPr>
    </w:p>
    <w:p w14:paraId="15725311" w14:textId="2523C789" w:rsidR="009B2F84" w:rsidRPr="009B2F84" w:rsidRDefault="0038488E" w:rsidP="009B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pt-BR"/>
        </w:rPr>
        <w:t>5</w:t>
      </w:r>
      <w:r w:rsidR="009B2F84"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º PONTO –  </w:t>
      </w:r>
      <w:r w:rsidR="009B2F84" w:rsidRPr="009B2F84">
        <w:rPr>
          <w:rFonts w:ascii="Arial" w:eastAsia="Times New Roman" w:hAnsi="Arial" w:cs="Arial"/>
          <w:sz w:val="27"/>
          <w:szCs w:val="27"/>
          <w:lang w:eastAsia="pt-BR"/>
        </w:rPr>
        <w:t xml:space="preserve">Apreciação e deliberação sobre pauta da </w:t>
      </w:r>
      <w:r w:rsidR="005E06FB">
        <w:rPr>
          <w:rFonts w:ascii="Arial" w:eastAsia="Times New Roman" w:hAnsi="Arial" w:cs="Arial"/>
          <w:sz w:val="27"/>
          <w:szCs w:val="27"/>
          <w:lang w:eastAsia="pt-BR"/>
        </w:rPr>
        <w:t>4</w:t>
      </w:r>
      <w:r w:rsidR="009B2F84" w:rsidRPr="009B2F84">
        <w:rPr>
          <w:rFonts w:ascii="Arial" w:eastAsia="Times New Roman" w:hAnsi="Arial" w:cs="Arial"/>
          <w:sz w:val="27"/>
          <w:szCs w:val="27"/>
          <w:lang w:eastAsia="pt-BR"/>
        </w:rPr>
        <w:t xml:space="preserve">ª Reunião Ordinária de 2025 do CONSEPE, que ocorrerá no dia </w:t>
      </w:r>
      <w:r w:rsidR="005E06FB">
        <w:rPr>
          <w:rFonts w:ascii="Arial" w:eastAsia="Times New Roman" w:hAnsi="Arial" w:cs="Arial"/>
          <w:sz w:val="27"/>
          <w:szCs w:val="27"/>
          <w:lang w:eastAsia="pt-BR"/>
        </w:rPr>
        <w:t>17</w:t>
      </w:r>
      <w:r w:rsidR="009B2F84" w:rsidRPr="009B2F84">
        <w:rPr>
          <w:rFonts w:ascii="Arial" w:eastAsia="Times New Roman" w:hAnsi="Arial" w:cs="Arial"/>
          <w:sz w:val="27"/>
          <w:szCs w:val="27"/>
          <w:lang w:eastAsia="pt-BR"/>
        </w:rPr>
        <w:t xml:space="preserve"> de </w:t>
      </w:r>
      <w:r w:rsidR="005E06FB">
        <w:rPr>
          <w:rFonts w:ascii="Arial" w:eastAsia="Times New Roman" w:hAnsi="Arial" w:cs="Arial"/>
          <w:sz w:val="27"/>
          <w:szCs w:val="27"/>
          <w:lang w:eastAsia="pt-BR"/>
        </w:rPr>
        <w:t xml:space="preserve">abril </w:t>
      </w:r>
      <w:r w:rsidR="009B2F84" w:rsidRPr="009B2F84">
        <w:rPr>
          <w:rFonts w:ascii="Arial" w:eastAsia="Times New Roman" w:hAnsi="Arial" w:cs="Arial"/>
          <w:sz w:val="27"/>
          <w:szCs w:val="27"/>
          <w:lang w:eastAsia="pt-BR"/>
        </w:rPr>
        <w:t xml:space="preserve">de 2025, às </w:t>
      </w:r>
      <w:r w:rsidR="005E06FB">
        <w:rPr>
          <w:rFonts w:ascii="Arial" w:eastAsia="Times New Roman" w:hAnsi="Arial" w:cs="Arial"/>
          <w:sz w:val="27"/>
          <w:szCs w:val="27"/>
          <w:lang w:eastAsia="pt-BR"/>
        </w:rPr>
        <w:t>14</w:t>
      </w:r>
      <w:r w:rsidR="009B2F84" w:rsidRPr="009B2F84">
        <w:rPr>
          <w:rFonts w:ascii="Arial" w:eastAsia="Times New Roman" w:hAnsi="Arial" w:cs="Arial"/>
          <w:sz w:val="27"/>
          <w:szCs w:val="27"/>
          <w:lang w:eastAsia="pt-BR"/>
        </w:rPr>
        <w:t>h, e será realizada de forma híbrida, com os seguintes pontos de pauta:</w:t>
      </w:r>
    </w:p>
    <w:p w14:paraId="5DE968BF" w14:textId="77777777" w:rsidR="009B2F84" w:rsidRPr="009B2F84" w:rsidRDefault="009B2F84" w:rsidP="009B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6462B8" w14:textId="77777777" w:rsidR="005E06FB" w:rsidRPr="005E06FB" w:rsidRDefault="005E06FB" w:rsidP="005E06FB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t-BR"/>
        </w:rPr>
      </w:pPr>
      <w:r w:rsidRPr="005E06FB">
        <w:rPr>
          <w:rFonts w:ascii="Arial" w:eastAsia="Times New Roman" w:hAnsi="Arial" w:cs="Arial"/>
          <w:sz w:val="27"/>
          <w:szCs w:val="27"/>
          <w:lang w:eastAsia="pt-BR"/>
        </w:rPr>
        <w:t>1.      Apreciação e deliberação sobre a ata da 3ª reunião ordinária de 2025;</w:t>
      </w:r>
    </w:p>
    <w:p w14:paraId="4C2C05EF" w14:textId="77777777" w:rsidR="005E06FB" w:rsidRPr="005E06FB" w:rsidRDefault="005E06FB" w:rsidP="005E06FB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t-BR"/>
        </w:rPr>
      </w:pPr>
    </w:p>
    <w:p w14:paraId="4FEC7A8A" w14:textId="77777777" w:rsidR="005E06FB" w:rsidRPr="005E06FB" w:rsidRDefault="005E06FB" w:rsidP="005E06FB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t-BR"/>
        </w:rPr>
      </w:pPr>
      <w:r w:rsidRPr="005E06FB">
        <w:rPr>
          <w:rFonts w:ascii="Arial" w:eastAsia="Times New Roman" w:hAnsi="Arial" w:cs="Arial"/>
          <w:sz w:val="27"/>
          <w:szCs w:val="27"/>
          <w:lang w:eastAsia="pt-BR"/>
        </w:rPr>
        <w:t xml:space="preserve">2.      Apreciação e deliberação sobre Programas Gerais de Componentes Curriculares — </w:t>
      </w:r>
      <w:proofErr w:type="spellStart"/>
      <w:r w:rsidRPr="005E06FB">
        <w:rPr>
          <w:rFonts w:ascii="Arial" w:eastAsia="Times New Roman" w:hAnsi="Arial" w:cs="Arial"/>
          <w:sz w:val="27"/>
          <w:szCs w:val="27"/>
          <w:lang w:eastAsia="pt-BR"/>
        </w:rPr>
        <w:t>PGCCs</w:t>
      </w:r>
      <w:proofErr w:type="spellEnd"/>
      <w:r w:rsidRPr="005E06FB">
        <w:rPr>
          <w:rFonts w:ascii="Arial" w:eastAsia="Times New Roman" w:hAnsi="Arial" w:cs="Arial"/>
          <w:sz w:val="27"/>
          <w:szCs w:val="27"/>
          <w:lang w:eastAsia="pt-BR"/>
        </w:rPr>
        <w:t xml:space="preserve"> e Programas Analíticos de Disciplina;</w:t>
      </w:r>
    </w:p>
    <w:p w14:paraId="3E25DC5F" w14:textId="77777777" w:rsidR="005E06FB" w:rsidRPr="005E06FB" w:rsidRDefault="005E06FB" w:rsidP="005E06FB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t-BR"/>
        </w:rPr>
      </w:pPr>
    </w:p>
    <w:p w14:paraId="4D83F2FD" w14:textId="77777777" w:rsidR="009B2F84" w:rsidRDefault="005E06FB" w:rsidP="005E06FB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t-BR"/>
        </w:rPr>
      </w:pPr>
      <w:r w:rsidRPr="005E06FB">
        <w:rPr>
          <w:rFonts w:ascii="Arial" w:eastAsia="Times New Roman" w:hAnsi="Arial" w:cs="Arial"/>
          <w:sz w:val="27"/>
          <w:szCs w:val="27"/>
          <w:lang w:eastAsia="pt-BR"/>
        </w:rPr>
        <w:t xml:space="preserve">3.      Apreciação e deliberação sobre minuta que regulamenta a solicitação de quebra de pré-requisito e abertura de turma especial/individual nos cursos de graduação da Universidade Federal Rural do </w:t>
      </w:r>
      <w:proofErr w:type="spellStart"/>
      <w:r w:rsidRPr="005E06FB">
        <w:rPr>
          <w:rFonts w:ascii="Arial" w:eastAsia="Times New Roman" w:hAnsi="Arial" w:cs="Arial"/>
          <w:sz w:val="27"/>
          <w:szCs w:val="27"/>
          <w:lang w:eastAsia="pt-BR"/>
        </w:rPr>
        <w:t>Semi-Árido</w:t>
      </w:r>
      <w:proofErr w:type="spellEnd"/>
      <w:r w:rsidRPr="005E06FB">
        <w:rPr>
          <w:rFonts w:ascii="Arial" w:eastAsia="Times New Roman" w:hAnsi="Arial" w:cs="Arial"/>
          <w:sz w:val="27"/>
          <w:szCs w:val="27"/>
          <w:lang w:eastAsia="pt-BR"/>
        </w:rPr>
        <w:t xml:space="preserve"> — </w:t>
      </w:r>
      <w:proofErr w:type="spellStart"/>
      <w:r w:rsidRPr="005E06FB">
        <w:rPr>
          <w:rFonts w:ascii="Arial" w:eastAsia="Times New Roman" w:hAnsi="Arial" w:cs="Arial"/>
          <w:sz w:val="27"/>
          <w:szCs w:val="27"/>
          <w:lang w:eastAsia="pt-BR"/>
        </w:rPr>
        <w:t>Ufersa</w:t>
      </w:r>
      <w:proofErr w:type="spellEnd"/>
      <w:r w:rsidRPr="005E06FB">
        <w:rPr>
          <w:rFonts w:ascii="Arial" w:eastAsia="Times New Roman" w:hAnsi="Arial" w:cs="Arial"/>
          <w:sz w:val="27"/>
          <w:szCs w:val="27"/>
          <w:lang w:eastAsia="pt-BR"/>
        </w:rPr>
        <w:t>.</w:t>
      </w:r>
    </w:p>
    <w:p w14:paraId="5A0DC2E1" w14:textId="77777777" w:rsidR="005E06FB" w:rsidRPr="009B2F84" w:rsidRDefault="005E06FB" w:rsidP="005E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FA0BF3" w14:textId="77777777" w:rsidR="009B2F84" w:rsidRPr="009B2F84" w:rsidRDefault="005E06FB" w:rsidP="009B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323D5C">
          <w:rPr>
            <w:rStyle w:val="Hyperlink"/>
            <w:rFonts w:ascii="Calibri" w:eastAsia="Times New Roman" w:hAnsi="Calibri" w:cs="Calibri"/>
            <w:sz w:val="27"/>
            <w:szCs w:val="27"/>
            <w:lang w:eastAsia="pt-BR"/>
          </w:rPr>
          <w:t>https://conselhos.ufersa.edu.br/convocacoes-pastas-e-atas-consepe-2025/</w:t>
        </w:r>
      </w:hyperlink>
    </w:p>
    <w:p w14:paraId="7FA95DCA" w14:textId="77777777" w:rsidR="009B2F84" w:rsidRPr="009B2F84" w:rsidRDefault="009B2F84" w:rsidP="009B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7FF988" w14:textId="72C73B38" w:rsidR="009B2F84" w:rsidRPr="009B2F84" w:rsidRDefault="0038488E" w:rsidP="009B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Segoe UI Symbol" w:eastAsia="Times New Roman" w:hAnsi="Segoe UI Symbol" w:cs="Calibri"/>
          <w:b/>
          <w:bCs/>
          <w:sz w:val="27"/>
          <w:szCs w:val="27"/>
          <w:lang w:eastAsia="pt-BR"/>
        </w:rPr>
        <w:t>6</w:t>
      </w:r>
      <w:r w:rsidR="009B2F84" w:rsidRPr="009B2F84">
        <w:rPr>
          <w:rFonts w:ascii="Segoe UI Symbol" w:eastAsia="Times New Roman" w:hAnsi="Segoe UI Symbol" w:cs="Calibri"/>
          <w:b/>
          <w:bCs/>
          <w:sz w:val="27"/>
          <w:szCs w:val="27"/>
          <w:lang w:eastAsia="pt-BR"/>
        </w:rPr>
        <w:t>º PONTO</w:t>
      </w:r>
      <w:r w:rsidR="009B2F84"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 xml:space="preserve"> – </w:t>
      </w:r>
      <w:r w:rsidR="009B2F84" w:rsidRPr="009B2F84">
        <w:rPr>
          <w:rFonts w:ascii="Arial" w:eastAsia="Times New Roman" w:hAnsi="Arial" w:cs="Arial"/>
          <w:sz w:val="27"/>
          <w:szCs w:val="27"/>
          <w:lang w:eastAsia="pt-BR"/>
        </w:rPr>
        <w:t>Outras ocorrências</w:t>
      </w:r>
    </w:p>
    <w:p w14:paraId="0B94A6A8" w14:textId="77777777" w:rsidR="009B2F84" w:rsidRPr="009B2F84" w:rsidRDefault="009B2F84" w:rsidP="009B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CA431C" w14:textId="77777777" w:rsidR="009B2F84" w:rsidRPr="009B2F84" w:rsidRDefault="009B2F84" w:rsidP="009B2F84">
      <w:pPr>
        <w:spacing w:after="200" w:line="253" w:lineRule="atLeast"/>
        <w:ind w:left="851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Data: </w:t>
      </w:r>
      <w:r w:rsidR="005E06F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16</w:t>
      </w:r>
      <w:r w:rsidRPr="009B2F8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</w:t>
      </w:r>
      <w:r w:rsidR="005E06F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abril</w:t>
      </w:r>
      <w:r w:rsidRPr="009B2F8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2025 (</w:t>
      </w:r>
      <w:r w:rsidR="005E06F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quarta</w:t>
      </w:r>
      <w:r w:rsidRPr="009B2F8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-feira)</w:t>
      </w:r>
    </w:p>
    <w:p w14:paraId="4A7D7F55" w14:textId="77777777" w:rsidR="009B2F84" w:rsidRPr="009B2F84" w:rsidRDefault="009B2F84" w:rsidP="009B2F84">
      <w:pPr>
        <w:spacing w:after="200" w:line="253" w:lineRule="atLeast"/>
        <w:ind w:left="851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Local: Remotamente em uma Sala virtual do Google Meet</w:t>
      </w:r>
    </w:p>
    <w:p w14:paraId="4B8ACAE0" w14:textId="77777777" w:rsidR="009B2F84" w:rsidRPr="009B2F84" w:rsidRDefault="009B2F84" w:rsidP="009B2F84">
      <w:pPr>
        <w:spacing w:after="200" w:line="253" w:lineRule="atLeast"/>
        <w:ind w:left="851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Horário: 15h30</w:t>
      </w:r>
    </w:p>
    <w:p w14:paraId="2695DBE7" w14:textId="77777777" w:rsidR="009B2F84" w:rsidRPr="009B2F84" w:rsidRDefault="009B2F84" w:rsidP="009B2F84">
      <w:pPr>
        <w:spacing w:after="200" w:line="253" w:lineRule="atLeast"/>
        <w:ind w:left="851"/>
        <w:jc w:val="both"/>
        <w:rPr>
          <w:rFonts w:ascii="Calibri" w:eastAsia="Times New Roman" w:hAnsi="Calibri" w:cs="Calibri"/>
          <w:color w:val="888888"/>
          <w:lang w:eastAsia="pt-BR"/>
        </w:rPr>
      </w:pPr>
    </w:p>
    <w:p w14:paraId="5E21EF4E" w14:textId="77777777" w:rsidR="00AE5FFE" w:rsidRDefault="00AE5FFE"/>
    <w:sectPr w:rsidR="00AE5F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F84"/>
    <w:rsid w:val="0038488E"/>
    <w:rsid w:val="005E06FB"/>
    <w:rsid w:val="00874B49"/>
    <w:rsid w:val="009B2F84"/>
    <w:rsid w:val="00A024AE"/>
    <w:rsid w:val="00AC5E00"/>
    <w:rsid w:val="00AE5FFE"/>
    <w:rsid w:val="00BE6F92"/>
    <w:rsid w:val="00BF59E0"/>
    <w:rsid w:val="00C703E7"/>
    <w:rsid w:val="00E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8E95"/>
  <w15:chartTrackingRefBased/>
  <w15:docId w15:val="{0DF8A227-DC47-46CB-B5F0-1BE4ABD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B2F8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E06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8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selhos.ufersa.edu.br/convocacoes-pastas-e-atas-consepe-2025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UFERSA</dc:creator>
  <cp:keywords/>
  <dc:description/>
  <cp:lastModifiedBy>Cesar Souza</cp:lastModifiedBy>
  <cp:revision>8</cp:revision>
  <dcterms:created xsi:type="dcterms:W3CDTF">2025-03-20T17:44:00Z</dcterms:created>
  <dcterms:modified xsi:type="dcterms:W3CDTF">2025-04-11T23:07:00Z</dcterms:modified>
</cp:coreProperties>
</file>