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C728B2" w:rsidRPr="00C728B2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C728B2" w:rsidRPr="00C728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28B2" w:rsidRPr="00C728B2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28B2" w:rsidRPr="00C728B2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</w:t>
      </w:r>
      <w:proofErr w:type="gramStart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 N  V  O  C  A  Ç  Ã  O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(APENAS PARA </w:t>
      </w:r>
      <w:proofErr w:type="gramStart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CONSELHEIROS E CONSELHEIRAS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)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:rsidR="00C728B2" w:rsidRPr="00C728B2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ao Regimento Geral da UFERSA, art. 177º, §1º e §2º, a Diretora do Centro Multidisciplinar de Angicos, na qualidade de Presidente do Conselho de Centro - CMA convoca todos os membros do referido Conselho a se fazerem presentes à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7ª Reunião Ordinária do Conselho de Centro - CMA de </w:t>
      </w:r>
      <w:proofErr w:type="gramStart"/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2022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C728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e horário abaixo especificado, e seguindo a pauta: 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1º PONTO – 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>Apreciação e deliberação sobre a ata da 6ª Reunião Ordinária de 2022 do CMA;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C728B2" w:rsidRPr="00C728B2" w:rsidRDefault="00C728B2" w:rsidP="00C7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2º PONTO – </w:t>
      </w:r>
      <w:r w:rsidRPr="00C728B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Apreciação e deliberação sobre a pauta da </w:t>
      </w:r>
      <w:r w:rsidRPr="00C728B2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7ª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 Reunião Ordinária de 2022 do CONCEPE, 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que ocorrerá no dia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25 </w:t>
      </w:r>
      <w:r w:rsidRPr="00C728B2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de julho de 2022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 xml:space="preserve">, às </w:t>
      </w:r>
      <w:r w:rsidRPr="00C728B2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14h,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> e será realizada de forma híbrida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, com os seguintes pontos de pauta: </w:t>
      </w:r>
    </w:p>
    <w:p w:rsidR="00C728B2" w:rsidRPr="00C728B2" w:rsidRDefault="00C728B2" w:rsidP="00C7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28B2" w:rsidRPr="00C728B2" w:rsidRDefault="00C728B2" w:rsidP="00C728B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sz w:val="24"/>
          <w:szCs w:val="24"/>
          <w:lang w:eastAsia="pt-BR"/>
        </w:rPr>
        <w:t>1.      Apreciação e deliberação sobre as atas da 5ª e 6ª reuniões ordinárias de 2022;</w:t>
      </w:r>
    </w:p>
    <w:p w:rsidR="00C728B2" w:rsidRPr="00C728B2" w:rsidRDefault="00C728B2" w:rsidP="00C728B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sz w:val="24"/>
          <w:szCs w:val="24"/>
          <w:lang w:eastAsia="pt-BR"/>
        </w:rPr>
        <w:t xml:space="preserve">2.     Apreciação e deliberação sobre o Relatório Institucional Consolidado 2021 do Programa de Educação Tutorial (PET) a ser enviado à SESU, conforme Memorando Eletrônico Nº 124/2022 – </w:t>
      </w:r>
      <w:proofErr w:type="spellStart"/>
      <w:r w:rsidRPr="00C728B2">
        <w:rPr>
          <w:rFonts w:ascii="Arial" w:eastAsia="Times New Roman" w:hAnsi="Arial" w:cs="Arial"/>
          <w:sz w:val="24"/>
          <w:szCs w:val="24"/>
          <w:lang w:eastAsia="pt-BR"/>
        </w:rPr>
        <w:t>Prograd</w:t>
      </w:r>
      <w:proofErr w:type="spellEnd"/>
      <w:r w:rsidRPr="00C728B2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C728B2" w:rsidRPr="00C728B2" w:rsidRDefault="00C728B2" w:rsidP="00C728B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sz w:val="24"/>
          <w:szCs w:val="24"/>
          <w:lang w:eastAsia="pt-BR"/>
        </w:rPr>
        <w:t xml:space="preserve">3.      Apreciação e deliberação sobre o Projeto Pedagógico do Curso (PPC) de Psicologia, do Campus Mossoró, encaminhado via Memorando Eletrônico Nº 134/2022 – </w:t>
      </w:r>
      <w:proofErr w:type="spellStart"/>
      <w:r w:rsidRPr="00C728B2">
        <w:rPr>
          <w:rFonts w:ascii="Arial" w:eastAsia="Times New Roman" w:hAnsi="Arial" w:cs="Arial"/>
          <w:sz w:val="24"/>
          <w:szCs w:val="24"/>
          <w:lang w:eastAsia="pt-BR"/>
        </w:rPr>
        <w:t>Prograd</w:t>
      </w:r>
      <w:proofErr w:type="spellEnd"/>
      <w:r w:rsidRPr="00C728B2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C728B2" w:rsidRPr="00C728B2" w:rsidRDefault="00C728B2" w:rsidP="00C728B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28B2" w:rsidRPr="00C728B2" w:rsidRDefault="00C728B2" w:rsidP="00C7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28B2" w:rsidRPr="00C728B2" w:rsidRDefault="00C728B2" w:rsidP="00C7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8B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t-BR"/>
        </w:rPr>
        <w:t>Segue link para acessar a  pasta: </w:t>
      </w:r>
      <w:hyperlink r:id="rId6" w:tgtFrame="_blank" w:history="1">
        <w:r w:rsidRPr="00C72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https://conselhos.ufersa.edu.br/convocacoes-pastas-e-atas-consepe-2022/</w:t>
        </w:r>
      </w:hyperlink>
      <w:r w:rsidRPr="00C728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728B2" w:rsidRPr="00C728B2" w:rsidRDefault="00C728B2" w:rsidP="00C7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  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3º PONTO – Outras ocorrências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Data: 25 de julho de 2022 (segunda-feira)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Local: Remotamente em uma Sala virtual do Google </w:t>
      </w:r>
      <w:proofErr w:type="spellStart"/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Meet</w:t>
      </w:r>
      <w:proofErr w:type="spellEnd"/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Horário: 09h30min</w:t>
      </w:r>
    </w:p>
    <w:p w:rsidR="00280D9C" w:rsidRDefault="00280D9C">
      <w:bookmarkStart w:id="0" w:name="_GoBack"/>
      <w:bookmarkEnd w:id="0"/>
    </w:p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280D9C"/>
    <w:rsid w:val="00C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selhos.ufersa.edu.br/convocacoes-pastas-e-atas-consepe-2022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1</cp:revision>
  <dcterms:created xsi:type="dcterms:W3CDTF">2022-07-25T11:48:00Z</dcterms:created>
  <dcterms:modified xsi:type="dcterms:W3CDTF">2022-07-25T11:49:00Z</dcterms:modified>
</cp:coreProperties>
</file>